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6CCF88E7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0F62DA">
        <w:rPr>
          <w:rFonts w:ascii="Georgia" w:hAnsi="Georgia"/>
          <w:color w:val="1F3864" w:themeColor="accent1" w:themeShade="80"/>
          <w:sz w:val="36"/>
          <w:szCs w:val="36"/>
        </w:rPr>
        <w:t>Forgiveness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0F62DA">
        <w:rPr>
          <w:rFonts w:ascii="Georgia" w:hAnsi="Georgia"/>
          <w:color w:val="1F3864" w:themeColor="accent1" w:themeShade="80"/>
          <w:sz w:val="36"/>
          <w:szCs w:val="36"/>
        </w:rPr>
        <w:t>7:36-8:3</w:t>
      </w:r>
    </w:p>
    <w:p w14:paraId="512405FC" w14:textId="2BACFF1E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6614E2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November </w:t>
      </w:r>
      <w:r w:rsidR="00833E01">
        <w:rPr>
          <w:rFonts w:ascii="Avenir Book" w:hAnsi="Avenir Book" w:cs="Cambria"/>
          <w:color w:val="595959" w:themeColor="text1" w:themeTint="A6"/>
          <w:sz w:val="28"/>
          <w:szCs w:val="28"/>
        </w:rPr>
        <w:t>1</w:t>
      </w:r>
      <w:r w:rsidR="000F62DA">
        <w:rPr>
          <w:rFonts w:ascii="Avenir Book" w:hAnsi="Avenir Book" w:cs="Cambria"/>
          <w:color w:val="595959" w:themeColor="text1" w:themeTint="A6"/>
          <w:sz w:val="28"/>
          <w:szCs w:val="28"/>
        </w:rPr>
        <w:t>7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D61235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22F90F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26D42354" w14:textId="43BCBF07" w:rsidR="00833E01" w:rsidRDefault="000F62DA" w:rsidP="000F62DA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0F62DA">
        <w:rPr>
          <w:rFonts w:ascii="Avenir Book" w:hAnsi="Avenir Book" w:cs="Al Bayan Plain"/>
          <w:sz w:val="28"/>
          <w:szCs w:val="28"/>
        </w:rPr>
        <w:t>We must know what faith in Christ looks like because faith is how we're saved.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The person with faith in Christ does four things</w:t>
      </w:r>
      <w:r w:rsidR="00833E01">
        <w:rPr>
          <w:rFonts w:ascii="Avenir Book" w:hAnsi="Avenir Book" w:cs="Al Bayan Plain"/>
          <w:sz w:val="28"/>
          <w:szCs w:val="28"/>
        </w:rPr>
        <w:t>:</w:t>
      </w:r>
    </w:p>
    <w:p w14:paraId="08DE1EEC" w14:textId="0BB0C164" w:rsidR="006614E2" w:rsidRDefault="000F62DA" w:rsidP="000F62DA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Recognizes sin</w:t>
      </w:r>
    </w:p>
    <w:p w14:paraId="3EDFC553" w14:textId="6B250D30" w:rsidR="000F62DA" w:rsidRDefault="000F62DA" w:rsidP="000F62DA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Rejects pride</w:t>
      </w:r>
    </w:p>
    <w:p w14:paraId="1E57886B" w14:textId="2D86F0CA" w:rsidR="000F62DA" w:rsidRDefault="000F62DA" w:rsidP="000F62DA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Returns love</w:t>
      </w:r>
    </w:p>
    <w:p w14:paraId="439EFADC" w14:textId="176620C8" w:rsidR="000F62DA" w:rsidRPr="000F62DA" w:rsidRDefault="000F62DA" w:rsidP="000F62DA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Rests on Jesus</w:t>
      </w:r>
      <w:r>
        <w:rPr>
          <w:rFonts w:ascii="Avenir Book" w:hAnsi="Avenir Book" w:cs="Al Bayan Plain"/>
          <w:sz w:val="28"/>
          <w:szCs w:val="28"/>
        </w:rPr>
        <w:br/>
      </w:r>
    </w:p>
    <w:p w14:paraId="5D72B10A" w14:textId="13FEC1E6" w:rsidR="000F62DA" w:rsidRDefault="00D61235" w:rsidP="000F62DA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7667DF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CF82BD" w14:textId="03F34789" w:rsidR="000F62DA" w:rsidRDefault="000F62DA" w:rsidP="000F62DA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Reflection and Prayer</w:t>
      </w:r>
    </w:p>
    <w:p w14:paraId="79BBC26D" w14:textId="5F46E768" w:rsidR="000F62DA" w:rsidRDefault="000F62DA" w:rsidP="000F62DA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F62DA">
        <w:rPr>
          <w:rFonts w:ascii="Avenir Book" w:hAnsi="Avenir Book" w:cs="Al Bayan Plain"/>
          <w:sz w:val="28"/>
          <w:szCs w:val="28"/>
        </w:rPr>
        <w:t>In verse 47, Jesus says that the woman loved much because she was forgiven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much. How can focusing on the forgiveness you’ve received in Christ help you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to love him? How can focusing on the forgiveness you’ve received in Christ help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you to love others</w:t>
      </w:r>
      <w:r>
        <w:rPr>
          <w:rFonts w:ascii="Avenir Book" w:hAnsi="Avenir Book" w:cs="Al Bayan Plain"/>
          <w:sz w:val="28"/>
          <w:szCs w:val="28"/>
        </w:rPr>
        <w:t>?</w:t>
      </w:r>
    </w:p>
    <w:p w14:paraId="2DD5CFAD" w14:textId="77777777" w:rsidR="000F62DA" w:rsidRPr="000F62DA" w:rsidRDefault="000F62DA" w:rsidP="000F62DA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74679094" w14:textId="1930E46F" w:rsidR="000F62DA" w:rsidRDefault="000F62DA" w:rsidP="000F62DA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F62DA">
        <w:rPr>
          <w:rFonts w:ascii="Avenir Book" w:hAnsi="Avenir Book" w:cs="Al Bayan Plain"/>
          <w:sz w:val="28"/>
          <w:szCs w:val="28"/>
        </w:rPr>
        <w:t>The way in which Christians live their lives serve as models of faith. Why is it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useful to have many different models of faith? Who in this church have been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some models of faith for you?</w:t>
      </w:r>
    </w:p>
    <w:p w14:paraId="34CEBDA6" w14:textId="77777777" w:rsidR="000F62DA" w:rsidRPr="000F62DA" w:rsidRDefault="000F62DA" w:rsidP="000F62DA">
      <w:pPr>
        <w:pStyle w:val="ListParagraph"/>
        <w:rPr>
          <w:rFonts w:ascii="Avenir Book" w:hAnsi="Avenir Book" w:cs="Al Bayan Plain"/>
          <w:sz w:val="28"/>
          <w:szCs w:val="28"/>
        </w:rPr>
      </w:pPr>
    </w:p>
    <w:p w14:paraId="7EB304DE" w14:textId="77777777" w:rsidR="000F62DA" w:rsidRPr="000F62DA" w:rsidRDefault="000F62DA" w:rsidP="000F62DA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10A68F9A" w14:textId="2F8A6B1F" w:rsidR="000F62DA" w:rsidRPr="000F62DA" w:rsidRDefault="000F62DA" w:rsidP="000F62DA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F62DA">
        <w:rPr>
          <w:rFonts w:ascii="Avenir Book" w:hAnsi="Avenir Book" w:cs="Al Bayan Plain"/>
          <w:sz w:val="28"/>
          <w:szCs w:val="28"/>
        </w:rPr>
        <w:t>Faith receives and rests in Christ. How does the sinful woman in this passage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rest in Christ? How do Mary, Susanna and Joanna rest in Christ? How are these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F62DA">
        <w:rPr>
          <w:rFonts w:ascii="Avenir Book" w:hAnsi="Avenir Book" w:cs="Al Bayan Plain"/>
          <w:sz w:val="28"/>
          <w:szCs w:val="28"/>
        </w:rPr>
        <w:t>examples instructive for you?</w:t>
      </w:r>
    </w:p>
    <w:sectPr w:rsidR="000F62DA" w:rsidRPr="000F62DA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F62DA"/>
    <w:rsid w:val="00152249"/>
    <w:rsid w:val="00172A43"/>
    <w:rsid w:val="00176CC8"/>
    <w:rsid w:val="001832D5"/>
    <w:rsid w:val="00183323"/>
    <w:rsid w:val="001B0B07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36A2"/>
    <w:rsid w:val="006372AE"/>
    <w:rsid w:val="006614E2"/>
    <w:rsid w:val="0069526C"/>
    <w:rsid w:val="006C36FD"/>
    <w:rsid w:val="0072742E"/>
    <w:rsid w:val="00833E01"/>
    <w:rsid w:val="008C142A"/>
    <w:rsid w:val="008C2692"/>
    <w:rsid w:val="00905C45"/>
    <w:rsid w:val="0093151B"/>
    <w:rsid w:val="00A118EF"/>
    <w:rsid w:val="00A23C4D"/>
    <w:rsid w:val="00A346A9"/>
    <w:rsid w:val="00B55AD6"/>
    <w:rsid w:val="00C1213D"/>
    <w:rsid w:val="00C2598E"/>
    <w:rsid w:val="00C3524F"/>
    <w:rsid w:val="00C832AA"/>
    <w:rsid w:val="00C975C9"/>
    <w:rsid w:val="00CC64EF"/>
    <w:rsid w:val="00D61235"/>
    <w:rsid w:val="00E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2024-11-18T19:22:00Z</dcterms:created>
  <dcterms:modified xsi:type="dcterms:W3CDTF">2024-11-18T19:22:00Z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